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C041" w14:textId="3EDAFFB6" w:rsidR="008C1E65" w:rsidRDefault="008C1E65" w:rsidP="008C1E65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  <w:noProof/>
        </w:rPr>
        <w:drawing>
          <wp:inline distT="0" distB="0" distL="0" distR="0" wp14:anchorId="3CCE2A92" wp14:editId="509B1D19">
            <wp:extent cx="1839074" cy="167775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G_FullLogo_Color_CMYK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249" cy="16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0C367" w14:textId="77777777" w:rsidR="008C1E65" w:rsidRDefault="008C1E65" w:rsidP="008C1E65">
      <w:pPr>
        <w:jc w:val="center"/>
        <w:rPr>
          <w:rFonts w:ascii="Arial"/>
          <w:b/>
          <w:bCs/>
        </w:rPr>
      </w:pPr>
    </w:p>
    <w:p w14:paraId="0C7E1A91" w14:textId="79A80BD6" w:rsidR="008C1E65" w:rsidRPr="008C1E65" w:rsidRDefault="008C1E65">
      <w:pPr>
        <w:rPr>
          <w:rFonts w:ascii="Calibri" w:hAnsi="Calibri"/>
          <w:b/>
          <w:bCs/>
          <w:sz w:val="44"/>
          <w:szCs w:val="44"/>
        </w:rPr>
      </w:pPr>
      <w:r w:rsidRPr="008C1E65">
        <w:rPr>
          <w:rFonts w:ascii="Calibri" w:hAnsi="Calibri"/>
          <w:noProof/>
          <w:sz w:val="44"/>
          <w:szCs w:val="44"/>
        </w:rPr>
        <w:drawing>
          <wp:anchor distT="57150" distB="57150" distL="57150" distR="57150" simplePos="0" relativeHeight="251661312" behindDoc="0" locked="0" layoutInCell="1" allowOverlap="1" wp14:anchorId="2094F9D2" wp14:editId="0E40A2DE">
            <wp:simplePos x="0" y="0"/>
            <wp:positionH relativeFrom="column">
              <wp:posOffset>3200400</wp:posOffset>
            </wp:positionH>
            <wp:positionV relativeFrom="line">
              <wp:posOffset>114300</wp:posOffset>
            </wp:positionV>
            <wp:extent cx="2762250" cy="18669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+_gravitropism_MC_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C1E65">
        <w:rPr>
          <w:rFonts w:ascii="Calibri" w:hAnsi="Calibri"/>
          <w:b/>
          <w:bCs/>
          <w:sz w:val="44"/>
          <w:szCs w:val="44"/>
        </w:rPr>
        <w:t>Make and Take Experiment in Cup</w:t>
      </w:r>
    </w:p>
    <w:p w14:paraId="648122C8" w14:textId="77777777" w:rsidR="008C1E65" w:rsidRDefault="008C1E65">
      <w:pPr>
        <w:rPr>
          <w:rFonts w:ascii="Arial"/>
          <w:b/>
          <w:bCs/>
        </w:rPr>
      </w:pPr>
      <w:bookmarkStart w:id="0" w:name="_GoBack"/>
      <w:bookmarkEnd w:id="0"/>
    </w:p>
    <w:p w14:paraId="757CB198" w14:textId="77777777" w:rsidR="008C1E65" w:rsidRDefault="008C1E65">
      <w:pPr>
        <w:rPr>
          <w:rFonts w:ascii="Arial"/>
          <w:b/>
          <w:bCs/>
        </w:rPr>
      </w:pPr>
    </w:p>
    <w:p w14:paraId="59D0C9AB" w14:textId="58A2FE13" w:rsidR="00C9550D" w:rsidRPr="008C1E65" w:rsidRDefault="00015DFB">
      <w:pPr>
        <w:rPr>
          <w:rFonts w:ascii="Avenir Next" w:eastAsia="Arial" w:hAnsi="Avenir Next" w:cs="Arial"/>
          <w:b/>
          <w:bCs/>
          <w:sz w:val="28"/>
          <w:szCs w:val="28"/>
        </w:rPr>
      </w:pPr>
      <w:r w:rsidRPr="008C1E65">
        <w:rPr>
          <w:rFonts w:ascii="Avenir Next" w:hAnsi="Avenir Next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233FE935" wp14:editId="65E25544">
            <wp:simplePos x="0" y="0"/>
            <wp:positionH relativeFrom="column">
              <wp:posOffset>3200400</wp:posOffset>
            </wp:positionH>
            <wp:positionV relativeFrom="line">
              <wp:posOffset>114300</wp:posOffset>
            </wp:positionV>
            <wp:extent cx="2762250" cy="18669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+_gravitropism_MC_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C1E65">
        <w:rPr>
          <w:rFonts w:ascii="Avenir Next" w:hAnsi="Avenir Next"/>
          <w:sz w:val="28"/>
          <w:szCs w:val="28"/>
        </w:rPr>
        <w:t>Purpose:</w:t>
      </w:r>
    </w:p>
    <w:p w14:paraId="39D5809C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  <w:t xml:space="preserve">To understand how </w:t>
      </w:r>
      <w:proofErr w:type="gramStart"/>
      <w:r w:rsidRPr="008C1E65">
        <w:rPr>
          <w:rFonts w:ascii="Avenir Next" w:eastAsia="Arial" w:hAnsi="Avenir Next" w:cs="Arial"/>
          <w:sz w:val="28"/>
          <w:szCs w:val="28"/>
        </w:rPr>
        <w:t>roots</w:t>
      </w:r>
      <w:proofErr w:type="gramEnd"/>
      <w:r w:rsidRPr="008C1E65">
        <w:rPr>
          <w:rFonts w:ascii="Avenir Next" w:eastAsia="Arial" w:hAnsi="Avenir Next" w:cs="Arial"/>
          <w:sz w:val="28"/>
          <w:szCs w:val="28"/>
        </w:rPr>
        <w:t xml:space="preserve"> grow.</w:t>
      </w:r>
      <w:r w:rsidRPr="008C1E65">
        <w:rPr>
          <w:rFonts w:ascii="Avenir Next" w:hAnsi="Avenir Next"/>
          <w:sz w:val="28"/>
          <w:szCs w:val="28"/>
        </w:rPr>
        <w:t xml:space="preserve">   </w:t>
      </w:r>
    </w:p>
    <w:p w14:paraId="4EB3B231" w14:textId="77777777" w:rsidR="00C9550D" w:rsidRPr="008C1E65" w:rsidRDefault="00C9550D">
      <w:pPr>
        <w:rPr>
          <w:rFonts w:ascii="Avenir Next" w:eastAsia="Arial" w:hAnsi="Avenir Next" w:cs="Arial"/>
          <w:sz w:val="28"/>
          <w:szCs w:val="28"/>
        </w:rPr>
      </w:pPr>
    </w:p>
    <w:p w14:paraId="5EC7F39E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Seeds needed:</w:t>
      </w:r>
    </w:p>
    <w:p w14:paraId="37D9CADE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  <w:t>Beans</w:t>
      </w:r>
    </w:p>
    <w:p w14:paraId="394871A7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</w:r>
      <w:r w:rsidRPr="008C1E65">
        <w:rPr>
          <w:rFonts w:ascii="Avenir Next" w:eastAsia="Arial" w:hAnsi="Avenir Next" w:cs="Arial"/>
          <w:sz w:val="28"/>
          <w:szCs w:val="28"/>
        </w:rPr>
        <w:tab/>
      </w:r>
    </w:p>
    <w:p w14:paraId="2B3CE6B1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Equipment needed:</w:t>
      </w:r>
    </w:p>
    <w:p w14:paraId="5A6AD1AA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  <w:t>Clear plastic cups</w:t>
      </w:r>
    </w:p>
    <w:p w14:paraId="4EFA5DE5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  <w:t>Paper towels</w:t>
      </w:r>
    </w:p>
    <w:p w14:paraId="75F0ECAF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  <w:t>Clear plastic wrap</w:t>
      </w:r>
    </w:p>
    <w:p w14:paraId="36B4F541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  <w:t>Water</w:t>
      </w:r>
    </w:p>
    <w:p w14:paraId="573185DE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  <w:t>Re-sealable plastic bags big enough to hold the cup</w:t>
      </w:r>
    </w:p>
    <w:p w14:paraId="21E98BE3" w14:textId="77777777" w:rsidR="00C9550D" w:rsidRPr="008C1E65" w:rsidRDefault="00C9550D">
      <w:pPr>
        <w:rPr>
          <w:rFonts w:ascii="Avenir Next" w:eastAsia="Arial" w:hAnsi="Avenir Next" w:cs="Arial"/>
          <w:sz w:val="28"/>
          <w:szCs w:val="28"/>
        </w:rPr>
      </w:pPr>
    </w:p>
    <w:p w14:paraId="17A84F12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Procedure:</w:t>
      </w:r>
    </w:p>
    <w:p w14:paraId="2EEE2395" w14:textId="77777777" w:rsidR="00C9550D" w:rsidRPr="008C1E65" w:rsidRDefault="00015DFB">
      <w:pPr>
        <w:ind w:firstLine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 xml:space="preserve">In the </w:t>
      </w:r>
      <w:r w:rsidRPr="008C1E65">
        <w:rPr>
          <w:rFonts w:ascii="Avenir Next" w:hAnsi="Avenir Next"/>
          <w:sz w:val="28"/>
          <w:szCs w:val="28"/>
        </w:rPr>
        <w:t>Classroom:</w:t>
      </w:r>
    </w:p>
    <w:p w14:paraId="00D7CDE5" w14:textId="77777777" w:rsidR="00C9550D" w:rsidRPr="008C1E65" w:rsidRDefault="00015DFB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Dampen a paper towel and fold it in half.</w:t>
      </w:r>
    </w:p>
    <w:p w14:paraId="72027798" w14:textId="77777777" w:rsidR="00C9550D" w:rsidRPr="008C1E65" w:rsidRDefault="00015DFB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Place the damp paper towel in a cup so that it lines the sides. Place wadded up damp paper towels in the middle of the cup to hold the folded paper towel against the cup.</w:t>
      </w:r>
    </w:p>
    <w:p w14:paraId="63B30545" w14:textId="77777777" w:rsidR="00C9550D" w:rsidRPr="008C1E65" w:rsidRDefault="00015DFB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Push bean seeds between the damp</w:t>
      </w:r>
      <w:r w:rsidRPr="008C1E65">
        <w:rPr>
          <w:rFonts w:ascii="Avenir Next" w:hAnsi="Avenir Next"/>
          <w:sz w:val="28"/>
          <w:szCs w:val="28"/>
        </w:rPr>
        <w:t xml:space="preserve"> paper towel and the side of the cup so that the seeds rest some distance above the bottom of the cup.</w:t>
      </w:r>
    </w:p>
    <w:p w14:paraId="65DE019B" w14:textId="77777777" w:rsidR="00C9550D" w:rsidRPr="008C1E65" w:rsidRDefault="00015DFB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Cover cup with clear plastic wrap.</w:t>
      </w:r>
    </w:p>
    <w:p w14:paraId="10F07379" w14:textId="77777777" w:rsidR="00C9550D" w:rsidRPr="008C1E65" w:rsidRDefault="00015DFB">
      <w:pPr>
        <w:numPr>
          <w:ilvl w:val="0"/>
          <w:numId w:val="3"/>
        </w:numPr>
        <w:tabs>
          <w:tab w:val="num" w:pos="1440"/>
        </w:tabs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Place in a re-sealable plastic bag.</w:t>
      </w:r>
    </w:p>
    <w:p w14:paraId="738AAC77" w14:textId="77777777" w:rsidR="00C9550D" w:rsidRPr="008C1E65" w:rsidRDefault="00C9550D">
      <w:pPr>
        <w:ind w:firstLine="720"/>
        <w:rPr>
          <w:rFonts w:ascii="Avenir Next" w:eastAsia="Arial" w:hAnsi="Avenir Next" w:cs="Arial"/>
          <w:sz w:val="28"/>
          <w:szCs w:val="28"/>
        </w:rPr>
      </w:pPr>
    </w:p>
    <w:p w14:paraId="2A074452" w14:textId="77777777" w:rsidR="00C9550D" w:rsidRPr="008C1E65" w:rsidRDefault="00015DFB">
      <w:pPr>
        <w:ind w:firstLine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At Home:</w:t>
      </w:r>
    </w:p>
    <w:p w14:paraId="73D4D7A0" w14:textId="77777777" w:rsidR="00C9550D" w:rsidRPr="008C1E65" w:rsidRDefault="00015DFB">
      <w:pPr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1.</w:t>
      </w:r>
      <w:r w:rsidRPr="008C1E65">
        <w:rPr>
          <w:rFonts w:ascii="Avenir Next" w:hAnsi="Avenir Next"/>
          <w:sz w:val="28"/>
          <w:szCs w:val="28"/>
        </w:rPr>
        <w:tab/>
        <w:t xml:space="preserve">Remove the cup from the plastic bag and look at the seeds daily. Add </w:t>
      </w:r>
      <w:r w:rsidRPr="008C1E65">
        <w:rPr>
          <w:rFonts w:ascii="Avenir Next" w:hAnsi="Avenir Next"/>
          <w:sz w:val="28"/>
          <w:szCs w:val="28"/>
        </w:rPr>
        <w:t xml:space="preserve">water to the bottom of the cup if paper towels begin to dry out. </w:t>
      </w:r>
    </w:p>
    <w:p w14:paraId="47610D29" w14:textId="77777777" w:rsidR="00C9550D" w:rsidRPr="008C1E65" w:rsidRDefault="00015DFB">
      <w:pPr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2.</w:t>
      </w:r>
      <w:r w:rsidRPr="008C1E65">
        <w:rPr>
          <w:rFonts w:ascii="Avenir Next" w:hAnsi="Avenir Next"/>
          <w:sz w:val="28"/>
          <w:szCs w:val="28"/>
        </w:rPr>
        <w:tab/>
        <w:t xml:space="preserve">When seeds begin to germinate, draw a picture of how the roots are growing. </w:t>
      </w:r>
    </w:p>
    <w:p w14:paraId="7142B76E" w14:textId="77777777" w:rsidR="00C9550D" w:rsidRPr="008C1E65" w:rsidRDefault="00015DFB">
      <w:pPr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3.</w:t>
      </w:r>
      <w:r w:rsidRPr="008C1E65">
        <w:rPr>
          <w:rFonts w:ascii="Avenir Next" w:hAnsi="Avenir Next"/>
          <w:sz w:val="28"/>
          <w:szCs w:val="28"/>
        </w:rPr>
        <w:tab/>
        <w:t xml:space="preserve">Five days after the seeds have germinated, carefully remove the paper towel from the cup, flip all the </w:t>
      </w:r>
      <w:r w:rsidRPr="008C1E65">
        <w:rPr>
          <w:rFonts w:ascii="Avenir Next" w:hAnsi="Avenir Next"/>
          <w:sz w:val="28"/>
          <w:szCs w:val="28"/>
        </w:rPr>
        <w:t>seeds and their roots upside down, and replace the paper towel in the cup.</w:t>
      </w:r>
    </w:p>
    <w:p w14:paraId="2783F97D" w14:textId="77777777" w:rsidR="00C9550D" w:rsidRPr="008C1E65" w:rsidRDefault="00015DFB">
      <w:pPr>
        <w:ind w:left="1440" w:hanging="72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 xml:space="preserve">4. </w:t>
      </w:r>
      <w:r w:rsidRPr="008C1E65">
        <w:rPr>
          <w:rFonts w:ascii="Avenir Next" w:hAnsi="Avenir Next"/>
          <w:sz w:val="28"/>
          <w:szCs w:val="28"/>
        </w:rPr>
        <w:tab/>
        <w:t>Observe changes in the seeds and roots for another 5 days.</w:t>
      </w:r>
    </w:p>
    <w:p w14:paraId="0D06F413" w14:textId="77777777" w:rsidR="00C9550D" w:rsidRPr="008C1E65" w:rsidRDefault="00C9550D">
      <w:pPr>
        <w:rPr>
          <w:rFonts w:ascii="Avenir Next" w:eastAsia="Arial" w:hAnsi="Avenir Next" w:cs="Arial"/>
          <w:sz w:val="28"/>
          <w:szCs w:val="28"/>
        </w:rPr>
      </w:pPr>
    </w:p>
    <w:p w14:paraId="5ECE3133" w14:textId="77777777" w:rsidR="00C9550D" w:rsidRPr="008C1E65" w:rsidRDefault="00015DFB">
      <w:pPr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Answer the following questions:</w:t>
      </w:r>
    </w:p>
    <w:p w14:paraId="2742697D" w14:textId="77777777" w:rsidR="00C9550D" w:rsidRPr="008C1E65" w:rsidRDefault="00C9550D">
      <w:pPr>
        <w:rPr>
          <w:rFonts w:ascii="Avenir Next" w:eastAsia="Arial" w:hAnsi="Avenir Next" w:cs="Arial"/>
          <w:sz w:val="28"/>
          <w:szCs w:val="28"/>
        </w:rPr>
      </w:pPr>
    </w:p>
    <w:p w14:paraId="39D5B2D5" w14:textId="77777777" w:rsidR="00C9550D" w:rsidRPr="008C1E65" w:rsidRDefault="00015DFB">
      <w:pPr>
        <w:numPr>
          <w:ilvl w:val="0"/>
          <w:numId w:val="6"/>
        </w:numPr>
        <w:tabs>
          <w:tab w:val="num" w:pos="1800"/>
        </w:tabs>
        <w:ind w:left="1800" w:hanging="36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Which way were the roots of the seeds pointing just before you turned them upside-do</w:t>
      </w:r>
      <w:r w:rsidRPr="008C1E65">
        <w:rPr>
          <w:rFonts w:ascii="Avenir Next" w:hAnsi="Avenir Next"/>
          <w:sz w:val="28"/>
          <w:szCs w:val="28"/>
        </w:rPr>
        <w:t>wn?</w:t>
      </w:r>
    </w:p>
    <w:p w14:paraId="563A67B9" w14:textId="77777777" w:rsidR="00C9550D" w:rsidRPr="008C1E65" w:rsidRDefault="00C9550D">
      <w:pPr>
        <w:ind w:left="1440" w:hanging="720"/>
        <w:rPr>
          <w:rFonts w:ascii="Avenir Next" w:eastAsia="Arial" w:hAnsi="Avenir Next" w:cs="Arial"/>
          <w:sz w:val="28"/>
          <w:szCs w:val="28"/>
        </w:rPr>
      </w:pPr>
    </w:p>
    <w:p w14:paraId="19AA15F3" w14:textId="77777777" w:rsidR="00C9550D" w:rsidRPr="008C1E65" w:rsidRDefault="00015DFB">
      <w:pPr>
        <w:numPr>
          <w:ilvl w:val="0"/>
          <w:numId w:val="6"/>
        </w:numPr>
        <w:tabs>
          <w:tab w:val="num" w:pos="1800"/>
        </w:tabs>
        <w:spacing w:line="480" w:lineRule="auto"/>
        <w:ind w:left="1800" w:hanging="36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>What happened to the roots after they were turned upside-down?</w:t>
      </w:r>
    </w:p>
    <w:p w14:paraId="2D18DAC7" w14:textId="77777777" w:rsidR="00C9550D" w:rsidRPr="008C1E65" w:rsidRDefault="00015DFB">
      <w:pPr>
        <w:widowControl w:val="0"/>
        <w:rPr>
          <w:rFonts w:ascii="Avenir Next" w:eastAsia="Arial" w:hAnsi="Avenir Next" w:cs="Arial"/>
          <w:sz w:val="28"/>
          <w:szCs w:val="28"/>
        </w:rPr>
      </w:pPr>
      <w:r w:rsidRPr="008C1E65">
        <w:rPr>
          <w:rFonts w:ascii="Avenir Next" w:eastAsia="Arial" w:hAnsi="Avenir Next" w:cs="Arial"/>
          <w:sz w:val="28"/>
          <w:szCs w:val="28"/>
        </w:rPr>
        <w:tab/>
      </w:r>
      <w:r w:rsidRPr="008C1E65">
        <w:rPr>
          <w:rFonts w:ascii="Avenir Next" w:eastAsia="Arial" w:hAnsi="Avenir Next" w:cs="Arial"/>
          <w:sz w:val="28"/>
          <w:szCs w:val="28"/>
        </w:rPr>
        <w:tab/>
        <w:t xml:space="preserve">3.   </w:t>
      </w:r>
      <w:r w:rsidRPr="008C1E65">
        <w:rPr>
          <w:rFonts w:ascii="Avenir Next" w:hAnsi="Avenir Next"/>
          <w:sz w:val="28"/>
          <w:szCs w:val="28"/>
        </w:rPr>
        <w:t>Why do roots grow down instead of up like stems and leaves?</w:t>
      </w:r>
    </w:p>
    <w:p w14:paraId="2D8DD36B" w14:textId="77777777" w:rsidR="00C9550D" w:rsidRPr="008C1E65" w:rsidRDefault="00C9550D">
      <w:pPr>
        <w:widowControl w:val="0"/>
        <w:rPr>
          <w:rFonts w:ascii="Avenir Next" w:eastAsia="Arial" w:hAnsi="Avenir Next" w:cs="Arial"/>
          <w:sz w:val="28"/>
          <w:szCs w:val="28"/>
        </w:rPr>
      </w:pPr>
    </w:p>
    <w:p w14:paraId="34F48285" w14:textId="77777777" w:rsidR="00C9550D" w:rsidRPr="008C1E65" w:rsidRDefault="00015DFB">
      <w:pPr>
        <w:widowControl w:val="0"/>
        <w:rPr>
          <w:rFonts w:ascii="Avenir Next" w:hAnsi="Avenir Next"/>
          <w:sz w:val="28"/>
          <w:szCs w:val="28"/>
        </w:rPr>
      </w:pPr>
      <w:r w:rsidRPr="008C1E65">
        <w:rPr>
          <w:rFonts w:ascii="Avenir Next" w:hAnsi="Avenir Next"/>
          <w:sz w:val="28"/>
          <w:szCs w:val="28"/>
        </w:rPr>
        <w:t xml:space="preserve">Roots grow down by a response called </w:t>
      </w:r>
      <w:r w:rsidRPr="008C1E65">
        <w:rPr>
          <w:rFonts w:ascii="Avenir Next" w:hAnsi="Avenir Next"/>
          <w:i/>
          <w:iCs/>
          <w:sz w:val="28"/>
          <w:szCs w:val="28"/>
        </w:rPr>
        <w:t>gravitropism</w:t>
      </w:r>
      <w:r w:rsidRPr="008C1E65">
        <w:rPr>
          <w:rFonts w:ascii="Avenir Next" w:hAnsi="Avenir Next"/>
          <w:sz w:val="28"/>
          <w:szCs w:val="28"/>
        </w:rPr>
        <w:t xml:space="preserve">. </w:t>
      </w:r>
      <w:r w:rsidRPr="008C1E65">
        <w:rPr>
          <w:rFonts w:ascii="Avenir Next" w:hAnsi="Avenir Next"/>
          <w:i/>
          <w:iCs/>
          <w:sz w:val="28"/>
          <w:szCs w:val="28"/>
        </w:rPr>
        <w:t>Tropism</w:t>
      </w:r>
      <w:r w:rsidRPr="008C1E65">
        <w:rPr>
          <w:rFonts w:ascii="Avenir Next" w:hAnsi="Avenir Next"/>
          <w:sz w:val="28"/>
          <w:szCs w:val="28"/>
        </w:rPr>
        <w:t xml:space="preserve"> is the turning of a plant in response to external stimulus, a</w:t>
      </w:r>
      <w:r w:rsidRPr="008C1E65">
        <w:rPr>
          <w:rFonts w:ascii="Avenir Next" w:hAnsi="Avenir Next"/>
          <w:sz w:val="28"/>
          <w:szCs w:val="28"/>
        </w:rPr>
        <w:t xml:space="preserve">nd </w:t>
      </w:r>
      <w:proofErr w:type="spellStart"/>
      <w:r w:rsidRPr="008C1E65">
        <w:rPr>
          <w:rFonts w:ascii="Avenir Next" w:hAnsi="Avenir Next"/>
          <w:i/>
          <w:iCs/>
          <w:sz w:val="28"/>
          <w:szCs w:val="28"/>
        </w:rPr>
        <w:t>gravi</w:t>
      </w:r>
      <w:proofErr w:type="spellEnd"/>
      <w:r w:rsidRPr="008C1E65">
        <w:rPr>
          <w:rFonts w:ascii="Avenir Next" w:hAnsi="Avenir Next"/>
          <w:sz w:val="28"/>
          <w:szCs w:val="28"/>
        </w:rPr>
        <w:t xml:space="preserve"> means gravity. Gravitropism is the way the plant turns in response to gravity. Special molecules called </w:t>
      </w:r>
      <w:proofErr w:type="spellStart"/>
      <w:r w:rsidRPr="008C1E65">
        <w:rPr>
          <w:rFonts w:ascii="Avenir Next" w:hAnsi="Avenir Next"/>
          <w:sz w:val="28"/>
          <w:szCs w:val="28"/>
        </w:rPr>
        <w:t>statoliths</w:t>
      </w:r>
      <w:proofErr w:type="spellEnd"/>
      <w:r w:rsidRPr="008C1E65">
        <w:rPr>
          <w:rFonts w:ascii="Avenir Next" w:hAnsi="Avenir Next"/>
          <w:sz w:val="28"/>
          <w:szCs w:val="28"/>
        </w:rPr>
        <w:t xml:space="preserve"> are in the plant roots. Gravity pulls the </w:t>
      </w:r>
      <w:proofErr w:type="spellStart"/>
      <w:r w:rsidRPr="008C1E65">
        <w:rPr>
          <w:rFonts w:ascii="Avenir Next" w:hAnsi="Avenir Next"/>
          <w:sz w:val="28"/>
          <w:szCs w:val="28"/>
        </w:rPr>
        <w:t>statoliths</w:t>
      </w:r>
      <w:proofErr w:type="spellEnd"/>
      <w:r w:rsidRPr="008C1E65">
        <w:rPr>
          <w:rFonts w:ascii="Avenir Next" w:hAnsi="Avenir Next"/>
          <w:sz w:val="28"/>
          <w:szCs w:val="28"/>
        </w:rPr>
        <w:t xml:space="preserve"> to the bottom of the roots. The high concentration of the </w:t>
      </w:r>
      <w:proofErr w:type="spellStart"/>
      <w:r w:rsidRPr="008C1E65">
        <w:rPr>
          <w:rFonts w:ascii="Avenir Next" w:hAnsi="Avenir Next"/>
          <w:sz w:val="28"/>
          <w:szCs w:val="28"/>
        </w:rPr>
        <w:t>statoliths</w:t>
      </w:r>
      <w:proofErr w:type="spellEnd"/>
      <w:r w:rsidRPr="008C1E65">
        <w:rPr>
          <w:rFonts w:ascii="Avenir Next" w:hAnsi="Avenir Next"/>
          <w:sz w:val="28"/>
          <w:szCs w:val="28"/>
        </w:rPr>
        <w:t xml:space="preserve"> in the low part of</w:t>
      </w:r>
      <w:r w:rsidRPr="008C1E65">
        <w:rPr>
          <w:rFonts w:ascii="Avenir Next" w:hAnsi="Avenir Next"/>
          <w:sz w:val="28"/>
          <w:szCs w:val="28"/>
        </w:rPr>
        <w:t xml:space="preserve"> the roots causes the upper part of the roots to grow faster, thus bending the root downward. If the roots are turned another direction, the </w:t>
      </w:r>
      <w:proofErr w:type="spellStart"/>
      <w:r w:rsidRPr="008C1E65">
        <w:rPr>
          <w:rFonts w:ascii="Avenir Next" w:hAnsi="Avenir Next"/>
          <w:sz w:val="28"/>
          <w:szCs w:val="28"/>
        </w:rPr>
        <w:t>statoliths</w:t>
      </w:r>
      <w:proofErr w:type="spellEnd"/>
      <w:r w:rsidRPr="008C1E65">
        <w:rPr>
          <w:rFonts w:ascii="Avenir Next" w:hAnsi="Avenir Next"/>
          <w:sz w:val="28"/>
          <w:szCs w:val="28"/>
        </w:rPr>
        <w:t xml:space="preserve"> move to the new bottom and the roots bend downward again.</w:t>
      </w:r>
      <w:r w:rsidRPr="008C1E65">
        <w:rPr>
          <w:rFonts w:ascii="Avenir Next" w:eastAsia="Arial" w:hAnsi="Avenir Next" w:cs="Arial"/>
          <w:sz w:val="28"/>
          <w:szCs w:val="28"/>
        </w:rPr>
        <w:tab/>
      </w:r>
    </w:p>
    <w:sectPr w:rsidR="00C9550D" w:rsidRPr="008C1E65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23B8" w14:textId="77777777" w:rsidR="00015DFB" w:rsidRDefault="00015DFB">
      <w:r>
        <w:separator/>
      </w:r>
    </w:p>
  </w:endnote>
  <w:endnote w:type="continuationSeparator" w:id="0">
    <w:p w14:paraId="35A5871B" w14:textId="77777777" w:rsidR="00015DFB" w:rsidRDefault="000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8FB0" w14:textId="77777777" w:rsidR="00C9550D" w:rsidRDefault="00C955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B51A" w14:textId="77777777" w:rsidR="00015DFB" w:rsidRDefault="00015DFB">
      <w:r>
        <w:separator/>
      </w:r>
    </w:p>
  </w:footnote>
  <w:footnote w:type="continuationSeparator" w:id="0">
    <w:p w14:paraId="3793960D" w14:textId="77777777" w:rsidR="00015DFB" w:rsidRDefault="0001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5E32" w14:textId="77777777" w:rsidR="00C9550D" w:rsidRDefault="00C9550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6C6"/>
    <w:multiLevelType w:val="multilevel"/>
    <w:tmpl w:val="FD9E2BDA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2B1B6133"/>
    <w:multiLevelType w:val="multilevel"/>
    <w:tmpl w:val="6F9053BA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3E3657B5"/>
    <w:multiLevelType w:val="multilevel"/>
    <w:tmpl w:val="1C58D0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4DC0162C"/>
    <w:multiLevelType w:val="multilevel"/>
    <w:tmpl w:val="7DA6B7C6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53B51EA0"/>
    <w:multiLevelType w:val="multilevel"/>
    <w:tmpl w:val="0EBEE7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52D30FC"/>
    <w:multiLevelType w:val="multilevel"/>
    <w:tmpl w:val="C38E974A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0D"/>
    <w:rsid w:val="00015DFB"/>
    <w:rsid w:val="008C1E65"/>
    <w:rsid w:val="00C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FB14"/>
  <w15:docId w15:val="{5C4AEC4F-412C-6C43-A8D6-CCC50DF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1733</Characters>
  <Application>Microsoft Office Word</Application>
  <DocSecurity>0</DocSecurity>
  <Lines>25</Lines>
  <Paragraphs>14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Shoffner</cp:lastModifiedBy>
  <cp:revision>2</cp:revision>
  <dcterms:created xsi:type="dcterms:W3CDTF">2018-12-06T18:25:00Z</dcterms:created>
  <dcterms:modified xsi:type="dcterms:W3CDTF">2018-12-06T18:26:00Z</dcterms:modified>
</cp:coreProperties>
</file>